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68" w:line="17" w:lineRule="atLeast"/>
        <w:jc w:val="center"/>
        <w:rPr>
          <w:rFonts w:ascii="Times New Roman" w:hAnsi="Times New Roman" w:eastAsia="Microsoft YaHei UI" w:cs="Times New Roman"/>
          <w:spacing w:val="7"/>
          <w:sz w:val="28"/>
          <w:szCs w:val="28"/>
        </w:rPr>
      </w:pPr>
      <w:r>
        <w:rPr>
          <w:rFonts w:ascii="Times New Roman" w:hAnsi="Times New Roman" w:eastAsia="Microsoft YaHei UI" w:cs="Times New Roman"/>
          <w:spacing w:val="7"/>
          <w:sz w:val="28"/>
          <w:szCs w:val="28"/>
          <w:shd w:val="clear" w:color="auto" w:fill="FFFFFF"/>
        </w:rPr>
        <w:t>湘潭大学</w:t>
      </w:r>
      <w:r>
        <w:rPr>
          <w:rFonts w:hint="eastAsia" w:ascii="Times New Roman" w:hAnsi="Times New Roman" w:eastAsia="Microsoft YaHei UI" w:cs="Times New Roman"/>
          <w:spacing w:val="7"/>
          <w:sz w:val="28"/>
          <w:szCs w:val="28"/>
          <w:shd w:val="clear" w:color="auto" w:fill="FFFFFF"/>
          <w:lang w:val="en-US" w:eastAsia="zh-CN"/>
        </w:rPr>
        <w:t>法</w:t>
      </w:r>
      <w:r>
        <w:rPr>
          <w:rFonts w:ascii="Times New Roman" w:hAnsi="Times New Roman" w:eastAsia="Microsoft YaHei UI" w:cs="Times New Roman"/>
          <w:spacing w:val="7"/>
          <w:sz w:val="28"/>
          <w:szCs w:val="28"/>
          <w:shd w:val="clear" w:color="auto" w:fill="FFFFFF"/>
        </w:rPr>
        <w:t>学院2022年研究生招生复试考生须知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根据疫情防控形势和教育部关于招生复试的要求，我院2022年硕士研究生招生复试采取远程复试的方式进行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eastAsia="zh-CN"/>
        </w:rPr>
        <w:t>。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一志愿复试时间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>为2022年4月1日至4月3日，4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</w:rPr>
        <w:t>月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</w:rPr>
        <w:t>日进行外语听力及口语测试，4月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</w:rPr>
        <w:t>日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>进行</w:t>
      </w:r>
      <w:r>
        <w:rPr>
          <w:rFonts w:hint="eastAsia" w:ascii="Times New Roman" w:hAnsi="Times New Roman"/>
          <w:b/>
          <w:bCs/>
          <w:spacing w:val="6"/>
          <w:sz w:val="22"/>
          <w:szCs w:val="22"/>
          <w:shd w:val="clear" w:color="auto" w:fill="FFFFFF"/>
          <w:lang w:val="en-US" w:eastAsia="zh-CN"/>
        </w:rPr>
        <w:t>法学硕士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>专业笔试和综合面试，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</w:rPr>
        <w:t>4月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</w:rPr>
        <w:t>日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>进行</w:t>
      </w:r>
      <w:r>
        <w:rPr>
          <w:rFonts w:hint="eastAsia" w:ascii="Times New Roman" w:hAnsi="Times New Roman"/>
          <w:b/>
          <w:bCs/>
          <w:spacing w:val="6"/>
          <w:sz w:val="22"/>
          <w:szCs w:val="22"/>
          <w:shd w:val="clear" w:color="auto" w:fill="FFFFFF"/>
          <w:lang w:val="en-US" w:eastAsia="zh-CN"/>
        </w:rPr>
        <w:t>法律硕士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>专业笔试和综合面试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eastAsia="zh-CN"/>
        </w:rPr>
        <w:t>。调剂生复试时间待定。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请参加我院硕士研究生招生复试的考生提前做好准备：</w:t>
      </w:r>
    </w:p>
    <w:p>
      <w:pPr>
        <w:pStyle w:val="9"/>
        <w:widowControl/>
        <w:spacing w:before="156" w:beforeLines="50" w:beforeAutospacing="0" w:after="156" w:afterLines="50" w:afterAutospacing="0"/>
        <w:ind w:firstLine="422" w:firstLineChars="200"/>
        <w:rPr>
          <w:rStyle w:val="13"/>
          <w:rFonts w:ascii="Times New Roman" w:hAnsi="Times New Roman"/>
          <w:sz w:val="21"/>
          <w:szCs w:val="22"/>
        </w:rPr>
      </w:pPr>
      <w:r>
        <w:rPr>
          <w:rStyle w:val="13"/>
          <w:rFonts w:ascii="Times New Roman" w:hAnsi="Times New Roman"/>
          <w:sz w:val="21"/>
          <w:szCs w:val="22"/>
        </w:rPr>
        <w:t>一、考生参加远程复试所需设备及环境要求</w:t>
      </w:r>
      <w:bookmarkStart w:id="0" w:name="_GoBack"/>
      <w:bookmarkEnd w:id="0"/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请考生提前准备好远程复试所需的硬件设备，复试前按学院通知要求进行测试，以保证复试正常进行。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用于“双机位”线上复试设备：</w:t>
      </w:r>
      <w:r>
        <w:rPr>
          <w:rFonts w:ascii="Times New Roman" w:hAnsi="Times New Roman"/>
          <w:color w:val="333333"/>
        </w:rPr>
        <w:t>准备好带有清晰摄像头且电量充足的电脑1台和手机1部（或2部手机），可根据需要准备外接麦克风、摄像头、手机支架、音箱设备。</w:t>
      </w:r>
      <w:r>
        <w:rPr>
          <w:rFonts w:hint="eastAsia" w:ascii="Times New Roman" w:hAnsi="Times New Roman"/>
          <w:color w:val="333333"/>
          <w:lang w:val="en-US" w:eastAsia="zh-CN"/>
        </w:rPr>
        <w:t xml:space="preserve">    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2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 xml:space="preserve">. 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网络良好稳定能满足复试要求，有线网络、WIFI、4G或5G网络中任选两种作为备选。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3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eastAsia="zh-CN"/>
        </w:rPr>
        <w:t>.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独立的复试房间，灯光明亮，安静，不逆光。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4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eastAsia="zh-CN"/>
        </w:rPr>
        <w:t>.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远程复试平台为学信网招生远程面试系统（备用平台为腾讯会议）。学院暂定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月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>30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日进行学信网远程面试系统培训，腾讯会议的培训时间待定。</w:t>
      </w:r>
    </w:p>
    <w:p>
      <w:pPr>
        <w:pStyle w:val="9"/>
        <w:widowControl/>
        <w:spacing w:before="156" w:beforeLines="50" w:beforeAutospacing="0" w:after="156" w:afterLines="50" w:afterAutospacing="0"/>
        <w:ind w:firstLine="422" w:firstLineChars="200"/>
        <w:rPr>
          <w:rStyle w:val="13"/>
          <w:rFonts w:ascii="Times New Roman" w:hAnsi="Times New Roman"/>
          <w:sz w:val="21"/>
          <w:szCs w:val="22"/>
        </w:rPr>
      </w:pPr>
      <w:r>
        <w:rPr>
          <w:rStyle w:val="13"/>
          <w:rFonts w:ascii="Times New Roman" w:hAnsi="Times New Roman"/>
          <w:sz w:val="21"/>
          <w:szCs w:val="22"/>
        </w:rPr>
        <w:t>二、参加远程复试考生需准备的用品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1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 xml:space="preserve">. 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本人二代居民身份证。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2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eastAsia="zh-CN"/>
        </w:rPr>
        <w:t>.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 xml:space="preserve"> 1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支黑色签字笔和一张空白A4纸。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i w:val="0"/>
          <w:iCs w:val="0"/>
          <w:spacing w:val="6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highlight w:val="none"/>
          <w:shd w:val="clear" w:color="auto" w:fill="FFFFFF"/>
        </w:rPr>
        <w:t>3</w:t>
      </w:r>
      <w:r>
        <w:rPr>
          <w:rFonts w:hint="eastAsia" w:ascii="Times New Roman" w:hAnsi="Times New Roman"/>
          <w:spacing w:val="6"/>
          <w:sz w:val="22"/>
          <w:szCs w:val="22"/>
          <w:highlight w:val="none"/>
          <w:shd w:val="clear" w:color="auto" w:fill="FFFFFF"/>
          <w:lang w:eastAsia="zh-CN"/>
        </w:rPr>
        <w:t>.</w:t>
      </w:r>
      <w:r>
        <w:rPr>
          <w:rFonts w:hint="eastAsia" w:ascii="Times New Roman" w:hAnsi="Times New Roman"/>
          <w:spacing w:val="6"/>
          <w:sz w:val="22"/>
          <w:szCs w:val="2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i w:val="0"/>
          <w:iCs w:val="0"/>
          <w:spacing w:val="6"/>
          <w:sz w:val="22"/>
          <w:szCs w:val="22"/>
          <w:highlight w:val="none"/>
          <w:shd w:val="clear" w:color="auto" w:fill="FFFFFF"/>
        </w:rPr>
        <w:t>提供复试时所需的</w:t>
      </w:r>
      <w:r>
        <w:rPr>
          <w:rFonts w:hint="eastAsia" w:ascii="Times New Roman" w:hAnsi="Times New Roman"/>
          <w:i w:val="0"/>
          <w:iCs w:val="0"/>
          <w:spacing w:val="6"/>
          <w:sz w:val="22"/>
          <w:szCs w:val="22"/>
          <w:highlight w:val="none"/>
          <w:shd w:val="clear" w:color="auto" w:fill="FFFFFF"/>
        </w:rPr>
        <w:t>本人有效身份证</w:t>
      </w:r>
      <w:r>
        <w:rPr>
          <w:rFonts w:hint="eastAsia" w:ascii="Times New Roman" w:hAnsi="Times New Roman"/>
          <w:i w:val="0"/>
          <w:iCs w:val="0"/>
          <w:spacing w:val="6"/>
          <w:sz w:val="22"/>
          <w:szCs w:val="22"/>
          <w:highlight w:val="none"/>
          <w:shd w:val="clear" w:color="auto" w:fill="FFFFFF"/>
          <w:lang w:val="en-US" w:eastAsia="zh-CN"/>
        </w:rPr>
        <w:t>复印件</w:t>
      </w:r>
      <w:r>
        <w:rPr>
          <w:rFonts w:ascii="Times New Roman" w:hAnsi="Times New Roman"/>
          <w:i w:val="0"/>
          <w:iCs w:val="0"/>
          <w:spacing w:val="6"/>
          <w:sz w:val="22"/>
          <w:szCs w:val="22"/>
          <w:highlight w:val="none"/>
          <w:shd w:val="clear" w:color="auto" w:fill="FFFFFF"/>
        </w:rPr>
        <w:t>、</w:t>
      </w:r>
      <w:r>
        <w:rPr>
          <w:rFonts w:hint="eastAsia" w:ascii="Times New Roman" w:hAnsi="Times New Roman"/>
          <w:i w:val="0"/>
          <w:iCs w:val="0"/>
          <w:spacing w:val="6"/>
          <w:sz w:val="22"/>
          <w:szCs w:val="22"/>
          <w:highlight w:val="none"/>
          <w:shd w:val="clear" w:color="auto" w:fill="FFFFFF"/>
        </w:rPr>
        <w:t>毕业证书</w:t>
      </w:r>
      <w:r>
        <w:rPr>
          <w:rFonts w:hint="eastAsia" w:ascii="Times New Roman" w:hAnsi="Times New Roman"/>
          <w:i w:val="0"/>
          <w:iCs w:val="0"/>
          <w:spacing w:val="6"/>
          <w:sz w:val="22"/>
          <w:szCs w:val="22"/>
          <w:highlight w:val="none"/>
          <w:shd w:val="clear" w:color="auto" w:fill="FFFFFF"/>
          <w:lang w:val="en-US" w:eastAsia="zh-CN"/>
        </w:rPr>
        <w:t>和</w:t>
      </w:r>
      <w:r>
        <w:rPr>
          <w:rFonts w:hint="eastAsia" w:ascii="Times New Roman" w:hAnsi="Times New Roman"/>
          <w:i w:val="0"/>
          <w:iCs w:val="0"/>
          <w:spacing w:val="6"/>
          <w:sz w:val="22"/>
          <w:szCs w:val="22"/>
          <w:highlight w:val="none"/>
          <w:shd w:val="clear" w:color="auto" w:fill="FFFFFF"/>
        </w:rPr>
        <w:t>学位证书</w:t>
      </w:r>
      <w:r>
        <w:rPr>
          <w:rFonts w:hint="eastAsia" w:ascii="Times New Roman" w:hAnsi="Times New Roman"/>
          <w:i w:val="0"/>
          <w:iCs w:val="0"/>
          <w:spacing w:val="6"/>
          <w:sz w:val="22"/>
          <w:szCs w:val="22"/>
          <w:highlight w:val="none"/>
          <w:shd w:val="clear" w:color="auto" w:fill="FFFFFF"/>
          <w:lang w:val="en-US" w:eastAsia="zh-CN"/>
        </w:rPr>
        <w:t>复印件</w:t>
      </w:r>
      <w:r>
        <w:rPr>
          <w:rFonts w:hint="eastAsia" w:ascii="Times New Roman" w:hAnsi="Times New Roman"/>
          <w:i w:val="0"/>
          <w:iCs w:val="0"/>
          <w:spacing w:val="6"/>
          <w:sz w:val="22"/>
          <w:szCs w:val="22"/>
          <w:highlight w:val="none"/>
          <w:shd w:val="clear" w:color="auto" w:fill="FFFFFF"/>
        </w:rPr>
        <w:t>（应届生为学生证、《教育部学籍在线验证报告》）</w:t>
      </w:r>
      <w:r>
        <w:rPr>
          <w:rFonts w:hint="eastAsia" w:ascii="Times New Roman" w:hAnsi="Times New Roman"/>
          <w:i w:val="0"/>
          <w:iCs w:val="0"/>
          <w:spacing w:val="6"/>
          <w:sz w:val="22"/>
          <w:szCs w:val="22"/>
          <w:highlight w:val="none"/>
          <w:shd w:val="clear" w:color="auto" w:fill="FFFFFF"/>
          <w:lang w:eastAsia="zh-CN"/>
        </w:rPr>
        <w:t>、往届考生需提交教育部学信网出具的《教育部学历证书电子注册备案表》或《中国高等教育学历认证报告》、未毕业自考生需提供考籍卡（证）</w:t>
      </w:r>
      <w:r>
        <w:rPr>
          <w:rFonts w:hint="eastAsia" w:ascii="Times New Roman" w:hAnsi="Times New Roman"/>
          <w:i w:val="0"/>
          <w:iCs w:val="0"/>
          <w:spacing w:val="6"/>
          <w:sz w:val="22"/>
          <w:szCs w:val="22"/>
          <w:highlight w:val="none"/>
          <w:shd w:val="clear" w:color="auto" w:fill="FFFFFF"/>
          <w:lang w:val="en-US" w:eastAsia="zh-CN"/>
        </w:rPr>
        <w:t>复印件</w:t>
      </w:r>
      <w:r>
        <w:rPr>
          <w:rFonts w:hint="eastAsia" w:ascii="Times New Roman" w:hAnsi="Times New Roman"/>
          <w:i w:val="0"/>
          <w:iCs w:val="0"/>
          <w:spacing w:val="6"/>
          <w:sz w:val="22"/>
          <w:szCs w:val="22"/>
          <w:highlight w:val="none"/>
          <w:shd w:val="clear" w:color="auto" w:fill="FFFFFF"/>
          <w:lang w:eastAsia="zh-CN"/>
        </w:rPr>
        <w:t>、《诚信复试承诺书》、现实表现情况表、</w:t>
      </w:r>
      <w:r>
        <w:rPr>
          <w:rFonts w:ascii="Times New Roman" w:hAnsi="Times New Roman"/>
          <w:i w:val="0"/>
          <w:iCs w:val="0"/>
          <w:spacing w:val="6"/>
          <w:sz w:val="22"/>
          <w:szCs w:val="22"/>
          <w:highlight w:val="none"/>
          <w:shd w:val="clear" w:color="auto" w:fill="FFFFFF"/>
        </w:rPr>
        <w:t>荣誉证书科研成果等材料上传“招生远程面试系统”。</w:t>
      </w:r>
    </w:p>
    <w:p>
      <w:pPr>
        <w:pStyle w:val="9"/>
        <w:widowControl/>
        <w:spacing w:before="156" w:beforeLines="50" w:beforeAutospacing="0" w:after="156" w:afterLines="50" w:afterAutospacing="0"/>
        <w:ind w:firstLine="422" w:firstLineChars="200"/>
        <w:rPr>
          <w:rStyle w:val="13"/>
          <w:rFonts w:ascii="Times New Roman" w:hAnsi="Times New Roman"/>
          <w:i w:val="0"/>
          <w:iCs w:val="0"/>
          <w:sz w:val="21"/>
          <w:szCs w:val="22"/>
        </w:rPr>
      </w:pPr>
      <w:r>
        <w:rPr>
          <w:rStyle w:val="13"/>
          <w:rFonts w:ascii="Times New Roman" w:hAnsi="Times New Roman"/>
          <w:i w:val="0"/>
          <w:iCs w:val="0"/>
          <w:sz w:val="21"/>
          <w:szCs w:val="22"/>
        </w:rPr>
        <w:t>三</w:t>
      </w:r>
      <w:r>
        <w:rPr>
          <w:rStyle w:val="13"/>
          <w:rFonts w:hint="eastAsia" w:ascii="Times New Roman" w:hAnsi="Times New Roman"/>
          <w:i w:val="0"/>
          <w:iCs w:val="0"/>
          <w:sz w:val="21"/>
          <w:szCs w:val="22"/>
          <w:lang w:eastAsia="zh-CN"/>
        </w:rPr>
        <w:t>．</w:t>
      </w:r>
      <w:r>
        <w:rPr>
          <w:rStyle w:val="13"/>
          <w:rFonts w:ascii="Times New Roman" w:hAnsi="Times New Roman"/>
          <w:i w:val="0"/>
          <w:iCs w:val="0"/>
          <w:sz w:val="21"/>
          <w:szCs w:val="22"/>
        </w:rPr>
        <w:t>网络远程复试考场规则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1.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2.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考生应按要求备妥软硬件条件和网络环境，提前安装指定软件配合软件测试。按规定时间启动指定软件或登录指定网络平台参加网络远程复试。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3.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考生必须凭本人《准考证》和有效居民身份证参加网络远程复试，并主动配合身份验证核查等。复试期间不允许采用任何方式变声、更改人像。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4.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考生应选择独立安静房间独自参加网络远程复试，不存放任何与复试有关的资料，关闭与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复试无关的电子设备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5.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考生音频视频必须全程开启，禁止开美颜，禁止佩戴耳机，全程正面免冠朝向摄像头，保证头肩部及双手出现在视频画面正中间。考生不得化妆，不得佩戴美瞳，不得佩戴口罩，帽子，保证面部清晰可见，头发不可遮挡耳朵，不得戴耳饰。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6.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复试全程考生应保持注视摄像头，视线不得离开。复试期间不得以任何方式查阅资料、作弊，不得对考试界面锁屏，不得对考试过程进行截屏</w:t>
      </w:r>
      <w:r>
        <w:rPr>
          <w:rFonts w:ascii="Times New Roman" w:hAnsi="Times New Roman"/>
          <w:color w:val="333333"/>
        </w:rPr>
        <w:t>，不得将复试过程和内容发送到互联网上或有他工作群组，不得人为中断网络，否则按照复试作弊处理，取消复试成绩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。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7.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复试期间考生不得录屏录像录音。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8.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复试期间如发生设备或网络故障，请考生不要慌张，及时与报考学院老师联系，学院会协助妥善处理。</w:t>
      </w:r>
    </w:p>
    <w:p>
      <w:pPr>
        <w:pStyle w:val="9"/>
        <w:widowControl/>
        <w:spacing w:before="156" w:beforeLines="50" w:beforeAutospacing="0" w:after="156" w:afterLines="50" w:afterAutospacing="0"/>
        <w:ind w:firstLine="422" w:firstLineChars="200"/>
        <w:rPr>
          <w:rStyle w:val="13"/>
          <w:rFonts w:ascii="Times New Roman" w:hAnsi="Times New Roman"/>
          <w:sz w:val="21"/>
          <w:szCs w:val="22"/>
        </w:rPr>
      </w:pPr>
      <w:r>
        <w:rPr>
          <w:rStyle w:val="13"/>
          <w:rFonts w:ascii="Times New Roman" w:hAnsi="Times New Roman"/>
          <w:sz w:val="21"/>
          <w:szCs w:val="22"/>
        </w:rPr>
        <w:t>四</w:t>
      </w:r>
      <w:r>
        <w:rPr>
          <w:rStyle w:val="13"/>
          <w:rFonts w:hint="eastAsia" w:ascii="Times New Roman" w:hAnsi="Times New Roman"/>
          <w:sz w:val="21"/>
          <w:szCs w:val="22"/>
          <w:lang w:eastAsia="zh-CN"/>
        </w:rPr>
        <w:t>．</w:t>
      </w:r>
      <w:r>
        <w:rPr>
          <w:rStyle w:val="13"/>
          <w:rFonts w:ascii="Times New Roman" w:hAnsi="Times New Roman"/>
          <w:sz w:val="21"/>
          <w:szCs w:val="22"/>
        </w:rPr>
        <w:t>考前注意事项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1.</w:t>
      </w:r>
      <w:r>
        <w:rPr>
          <w:rFonts w:hint="eastAsia" w:ascii="Times New Roman" w:hAnsi="Times New Roman"/>
          <w:spacing w:val="6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关闭手机无关闹钟，手机应调为震动或静音，如遇到网络中断等紧急情况时，注意接听招生学院老师的来电。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重点提示：如果第一机位（面试时使用机位）使用的是手机，请在复试前主动设置来电呼入限制，防止复试时被呼入的电话打断复试。为保证紧急情况与招生学院老师联系，可将招生学院老师的电话设置为白名单。</w:t>
      </w:r>
    </w:p>
    <w:p>
      <w:pPr>
        <w:pStyle w:val="9"/>
        <w:widowControl/>
        <w:numPr>
          <w:ilvl w:val="0"/>
          <w:numId w:val="2"/>
        </w:numPr>
        <w:shd w:val="clear" w:color="auto" w:fill="FFFFFF"/>
        <w:wordWrap w:val="0"/>
        <w:spacing w:beforeAutospacing="0" w:afterAutospacing="0" w:line="440" w:lineRule="exact"/>
        <w:ind w:firstLine="516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关闭第二机位的音频连接，防止出现呼啸、回声，只保持视频连接。</w:t>
      </w:r>
    </w:p>
    <w:p>
      <w:pPr>
        <w:pStyle w:val="9"/>
        <w:widowControl/>
        <w:numPr>
          <w:ilvl w:val="0"/>
          <w:numId w:val="2"/>
        </w:numPr>
        <w:shd w:val="clear" w:color="auto" w:fill="FFFFFF"/>
        <w:wordWrap w:val="0"/>
        <w:spacing w:beforeAutospacing="0" w:afterAutospacing="0" w:line="440" w:lineRule="exact"/>
        <w:ind w:left="0" w:leftChars="0" w:firstLine="516" w:firstLineChars="0"/>
        <w:jc w:val="both"/>
        <w:rPr>
          <w:rFonts w:ascii="Times New Roman" w:hAnsi="Times New Roman"/>
          <w:spacing w:val="6"/>
          <w:sz w:val="22"/>
          <w:szCs w:val="22"/>
          <w:shd w:val="clear" w:color="auto" w:fill="FFFFFF"/>
        </w:rPr>
      </w:pPr>
      <w:r>
        <w:rPr>
          <w:rFonts w:ascii="Times New Roman" w:hAnsi="Times New Roman"/>
          <w:spacing w:val="6"/>
          <w:sz w:val="22"/>
          <w:szCs w:val="22"/>
          <w:shd w:val="clear" w:color="auto" w:fill="FFFFFF"/>
        </w:rPr>
        <w:t>因环境、条件所限网络复试确有困难的考生，应至少在复试开始前1天向学院提交情况说明材料。</w:t>
      </w:r>
    </w:p>
    <w:p>
      <w:pPr>
        <w:pStyle w:val="9"/>
        <w:widowControl/>
        <w:shd w:val="clear" w:color="auto" w:fill="FFFFFF"/>
        <w:wordWrap w:val="0"/>
        <w:spacing w:beforeAutospacing="0" w:afterAutospacing="0" w:line="440" w:lineRule="exact"/>
        <w:ind w:firstLine="516"/>
        <w:jc w:val="right"/>
        <w:rPr>
          <w:rFonts w:hint="default" w:ascii="Times New Roman" w:hAnsi="Times New Roman" w:eastAsiaTheme="minorEastAsia"/>
          <w:spacing w:val="6"/>
          <w:sz w:val="22"/>
          <w:szCs w:val="22"/>
          <w:shd w:val="clear" w:color="auto" w:fill="FFFFFF"/>
          <w:lang w:val="en-US" w:eastAsia="zh-CN"/>
        </w:rPr>
      </w:pP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BFFAE"/>
    <w:multiLevelType w:val="singleLevel"/>
    <w:tmpl w:val="802BFFA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EC21463"/>
    <w:multiLevelType w:val="singleLevel"/>
    <w:tmpl w:val="CEC2146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B56C0A"/>
    <w:rsid w:val="000B0091"/>
    <w:rsid w:val="0024140C"/>
    <w:rsid w:val="00265216"/>
    <w:rsid w:val="002B5733"/>
    <w:rsid w:val="003521BB"/>
    <w:rsid w:val="00460913"/>
    <w:rsid w:val="004F78E0"/>
    <w:rsid w:val="00513419"/>
    <w:rsid w:val="006F311B"/>
    <w:rsid w:val="007E361F"/>
    <w:rsid w:val="007E5F20"/>
    <w:rsid w:val="00AD1F4C"/>
    <w:rsid w:val="00B5525D"/>
    <w:rsid w:val="00BB67F3"/>
    <w:rsid w:val="00E90BEA"/>
    <w:rsid w:val="00F04B5E"/>
    <w:rsid w:val="00F348A1"/>
    <w:rsid w:val="01391D7B"/>
    <w:rsid w:val="0A3304EA"/>
    <w:rsid w:val="0E713D8F"/>
    <w:rsid w:val="10855BDB"/>
    <w:rsid w:val="15445832"/>
    <w:rsid w:val="1760246F"/>
    <w:rsid w:val="1A791063"/>
    <w:rsid w:val="1C0F516D"/>
    <w:rsid w:val="1C3832A1"/>
    <w:rsid w:val="1C3D5A97"/>
    <w:rsid w:val="1D086070"/>
    <w:rsid w:val="203B2A15"/>
    <w:rsid w:val="2108037F"/>
    <w:rsid w:val="261F1BAD"/>
    <w:rsid w:val="26954A3F"/>
    <w:rsid w:val="26E21502"/>
    <w:rsid w:val="2A26439F"/>
    <w:rsid w:val="2EAF7226"/>
    <w:rsid w:val="2FC53722"/>
    <w:rsid w:val="326403BE"/>
    <w:rsid w:val="36DC1A25"/>
    <w:rsid w:val="393A3CE4"/>
    <w:rsid w:val="3A6411E5"/>
    <w:rsid w:val="3B826BB3"/>
    <w:rsid w:val="3BD6554D"/>
    <w:rsid w:val="3D235E0B"/>
    <w:rsid w:val="3ED836B4"/>
    <w:rsid w:val="449D487A"/>
    <w:rsid w:val="45B56C0A"/>
    <w:rsid w:val="45B638C3"/>
    <w:rsid w:val="49E90A6C"/>
    <w:rsid w:val="4A3466C7"/>
    <w:rsid w:val="4AD505C7"/>
    <w:rsid w:val="545F273F"/>
    <w:rsid w:val="57B60FE9"/>
    <w:rsid w:val="5DAA4894"/>
    <w:rsid w:val="5DC510BC"/>
    <w:rsid w:val="63476843"/>
    <w:rsid w:val="63DB5E32"/>
    <w:rsid w:val="63E25E09"/>
    <w:rsid w:val="6A5728CF"/>
    <w:rsid w:val="6CB42E84"/>
    <w:rsid w:val="6E664391"/>
    <w:rsid w:val="6EC91CBB"/>
    <w:rsid w:val="71555F90"/>
    <w:rsid w:val="724E2125"/>
    <w:rsid w:val="74991557"/>
    <w:rsid w:val="78A742A6"/>
    <w:rsid w:val="7AD625EB"/>
    <w:rsid w:val="7AE47971"/>
    <w:rsid w:val="7B833D4D"/>
    <w:rsid w:val="7B8B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5"/>
    <w:qFormat/>
    <w:uiPriority w:val="0"/>
    <w:pPr>
      <w:jc w:val="left"/>
    </w:pPr>
  </w:style>
  <w:style w:type="paragraph" w:styleId="6">
    <w:name w:val="Balloon Text"/>
    <w:basedOn w:val="1"/>
    <w:link w:val="17"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5"/>
    <w:next w:val="5"/>
    <w:link w:val="16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批注文字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1539</Words>
  <Characters>1572</Characters>
  <Lines>10</Lines>
  <Paragraphs>2</Paragraphs>
  <TotalTime>5</TotalTime>
  <ScaleCrop>false</ScaleCrop>
  <LinksUpToDate>false</LinksUpToDate>
  <CharactersWithSpaces>1592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2022-03-25T09:44:00Z</dcterms:created>
  <dc:creator>Administrator</dc:creator>
  <cp:lastModifiedBy>去吧皮卡丘</cp:lastModifiedBy>
  <cp:lastPrinted>2021-03-24T07:23:00Z</cp:lastPrinted>
  <dcterms:modified xsi:type="dcterms:W3CDTF">2022-03-29T09:00:45Z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87966BE9A76844A6989C4F523F49664E</vt:lpwstr>
  </property>
</Properties>
</file>